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1B18DD8F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</w:t>
      </w:r>
      <w:proofErr w:type="gramStart"/>
      <w:r w:rsidR="00571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</w:t>
      </w:r>
      <w:proofErr w:type="gramEnd"/>
      <w:r>
        <w:rPr>
          <w:sz w:val="24"/>
          <w:szCs w:val="24"/>
        </w:rPr>
        <w:t>___» 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</w:t>
      </w:r>
      <w:proofErr w:type="spellStart"/>
      <w:r w:rsidRPr="00872D4A">
        <w:rPr>
          <w:b/>
          <w:sz w:val="24"/>
          <w:szCs w:val="24"/>
        </w:rPr>
        <w:t>Тирастеплоэнерго</w:t>
      </w:r>
      <w:proofErr w:type="spellEnd"/>
      <w:r w:rsidRPr="00872D4A">
        <w:rPr>
          <w:b/>
          <w:sz w:val="24"/>
          <w:szCs w:val="24"/>
        </w:rPr>
        <w:t>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1DB76A90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5C41C29" w14:textId="77777777" w:rsidR="005202BF" w:rsidRPr="00997107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1F791A07" w14:textId="77777777" w:rsidR="005202BF" w:rsidRPr="00AF0613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</w:t>
      </w:r>
      <w:proofErr w:type="spellStart"/>
      <w:r w:rsidRPr="00F45FA5">
        <w:rPr>
          <w:sz w:val="24"/>
          <w:szCs w:val="24"/>
        </w:rPr>
        <w:t>Тирастеплоэнерго</w:t>
      </w:r>
      <w:proofErr w:type="spellEnd"/>
      <w:r w:rsidRPr="00F45FA5">
        <w:rPr>
          <w:sz w:val="24"/>
          <w:szCs w:val="24"/>
        </w:rPr>
        <w:t>» на 2021 год, утвержденному «</w:t>
      </w:r>
      <w:r>
        <w:rPr>
          <w:sz w:val="24"/>
          <w:szCs w:val="24"/>
        </w:rPr>
        <w:t>25</w:t>
      </w:r>
      <w:r w:rsidRPr="00F45FA5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F45FA5">
        <w:rPr>
          <w:sz w:val="24"/>
          <w:szCs w:val="24"/>
        </w:rPr>
        <w:t xml:space="preserve"> 2021 года. </w:t>
      </w:r>
    </w:p>
    <w:p w14:paraId="32A12CC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</w:t>
      </w:r>
      <w:r w:rsidRPr="00827279">
        <w:rPr>
          <w:rFonts w:cs="Times New Roman"/>
          <w:sz w:val="24"/>
          <w:szCs w:val="24"/>
        </w:rPr>
        <w:t xml:space="preserve">контракта, </w:t>
      </w:r>
      <w:r w:rsidRPr="00827279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указанные в пунктах 2.2., 2.3. </w:t>
      </w:r>
      <w:r w:rsidRPr="00827279">
        <w:rPr>
          <w:rFonts w:cs="Times New Roman"/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 аукциона.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6DB5612D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>2.6. Оплата Товара по настоящему контракту производится Покупателем в следующем порядке и сроки:</w:t>
      </w:r>
    </w:p>
    <w:p w14:paraId="625DEF43" w14:textId="5B4F9250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rFonts w:eastAsia="Calibri"/>
          <w:spacing w:val="2"/>
          <w:sz w:val="24"/>
          <w:szCs w:val="24"/>
        </w:rPr>
      </w:pPr>
      <w:r w:rsidRPr="004A06C0">
        <w:rPr>
          <w:sz w:val="24"/>
          <w:szCs w:val="24"/>
        </w:rPr>
        <w:t xml:space="preserve">- предварительная оплата в размере </w:t>
      </w:r>
      <w:r w:rsidR="0000442B">
        <w:rPr>
          <w:sz w:val="24"/>
          <w:szCs w:val="24"/>
        </w:rPr>
        <w:t>25</w:t>
      </w:r>
      <w:r w:rsidRPr="004A06C0">
        <w:rPr>
          <w:sz w:val="24"/>
          <w:szCs w:val="24"/>
        </w:rPr>
        <w:t xml:space="preserve">% от общей стоимости Товара по настоящему контракту - в течение 20 </w:t>
      </w:r>
      <w:r w:rsidRPr="004A06C0">
        <w:rPr>
          <w:rFonts w:eastAsia="Calibri"/>
          <w:sz w:val="24"/>
          <w:szCs w:val="24"/>
        </w:rPr>
        <w:t xml:space="preserve">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>вступления в силу настоящего контракта;</w:t>
      </w:r>
    </w:p>
    <w:p w14:paraId="48B0B72E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4A06C0">
        <w:rPr>
          <w:rFonts w:eastAsia="Calibri"/>
          <w:spacing w:val="2"/>
          <w:sz w:val="24"/>
          <w:szCs w:val="24"/>
        </w:rPr>
        <w:lastRenderedPageBreak/>
        <w:t xml:space="preserve">- окончательная оплата за поставленный Товар по настоящему контракту осуществляется </w:t>
      </w:r>
      <w:r w:rsidRPr="004A06C0">
        <w:rPr>
          <w:rFonts w:eastAsia="Calibri"/>
          <w:sz w:val="24"/>
          <w:szCs w:val="24"/>
        </w:rPr>
        <w:t xml:space="preserve">после исполнения контракта Поставщиком в течение 20 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 xml:space="preserve">подписания уполномоченными представителями </w:t>
      </w:r>
      <w:r w:rsidRPr="004A06C0">
        <w:rPr>
          <w:rFonts w:eastAsia="Calibri"/>
          <w:sz w:val="24"/>
          <w:szCs w:val="24"/>
        </w:rPr>
        <w:t>обеих</w:t>
      </w:r>
      <w:r w:rsidRPr="004A06C0">
        <w:rPr>
          <w:rFonts w:eastAsia="Calibri"/>
          <w:spacing w:val="2"/>
          <w:sz w:val="24"/>
          <w:szCs w:val="24"/>
        </w:rPr>
        <w:t xml:space="preserve"> Сторон товарных накладных,</w:t>
      </w:r>
      <w:r w:rsidRPr="004A06C0">
        <w:rPr>
          <w:sz w:val="24"/>
          <w:szCs w:val="24"/>
        </w:rPr>
        <w:t xml:space="preserve"> на основании выставленного Поставщиком счета. </w:t>
      </w:r>
    </w:p>
    <w:p w14:paraId="3E703162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Pr="00F45FA5">
        <w:rPr>
          <w:rFonts w:eastAsia="Calibri"/>
          <w:sz w:val="24"/>
          <w:szCs w:val="24"/>
        </w:rPr>
        <w:t>в разделе 12 настоящего</w:t>
      </w:r>
      <w:r w:rsidRPr="00F45FA5">
        <w:rPr>
          <w:sz w:val="24"/>
          <w:szCs w:val="24"/>
        </w:rPr>
        <w:t xml:space="preserve"> контракта.</w:t>
      </w:r>
    </w:p>
    <w:p w14:paraId="712355FD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Датой осуществления платежа считается дата списания денежных средств со счета Покупателя. </w:t>
      </w:r>
    </w:p>
    <w:p w14:paraId="73A6BF7F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Style w:val="2"/>
        </w:rPr>
        <w:t>Источник финансирования – с</w:t>
      </w:r>
      <w:r w:rsidRPr="00F45FA5">
        <w:rPr>
          <w:sz w:val="24"/>
          <w:szCs w:val="24"/>
        </w:rPr>
        <w:t>обственные средства Покупателя</w:t>
      </w:r>
      <w:r w:rsidRPr="00F45FA5">
        <w:rPr>
          <w:rStyle w:val="2"/>
        </w:rPr>
        <w:t>.</w:t>
      </w:r>
      <w:r w:rsidRPr="00F45FA5">
        <w:rPr>
          <w:sz w:val="24"/>
          <w:szCs w:val="24"/>
        </w:rPr>
        <w:t xml:space="preserve"> </w:t>
      </w:r>
    </w:p>
    <w:p w14:paraId="5F0D5D40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Покупатель вправе приостановить исполнение обязательств по оплате поставленного Товара (части Товара), после подписания Акта приема-передачи Товара при выявлении нарушения Поставщиком условий о качестве Товара, либо иных характеристик Товара, определенных настоящим контрактом, со дня направления претензии в порядке, определенном настоящим </w:t>
      </w:r>
      <w:r>
        <w:rPr>
          <w:rFonts w:eastAsia="Calibri"/>
          <w:color w:val="000000"/>
          <w:sz w:val="24"/>
          <w:szCs w:val="24"/>
        </w:rPr>
        <w:t>контрактом</w:t>
      </w:r>
      <w:r w:rsidRPr="00F45FA5">
        <w:rPr>
          <w:rFonts w:eastAsia="Calibri"/>
          <w:color w:val="000000"/>
          <w:sz w:val="24"/>
          <w:szCs w:val="24"/>
        </w:rPr>
        <w:t>, и до решения Поставщиком вопроса об устранении нарушений относительно качества Товара либо о замене некачественного Товара или о доукомплектовании Товара в установленный срок, либо разрешения спора иным способом.</w:t>
      </w:r>
    </w:p>
    <w:p w14:paraId="1EBF52AB" w14:textId="77777777" w:rsidR="005202BF" w:rsidRPr="00F45FA5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2CD32B9C" w14:textId="77777777" w:rsidR="005202BF" w:rsidRPr="00FF1004" w:rsidRDefault="005202B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77777777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1F45ED82" w14:textId="56081CCD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sz w:val="24"/>
          <w:szCs w:val="24"/>
        </w:rPr>
        <w:t>Поставка Товара по настоящему контракту осуществляется на следующих условиях поставки</w:t>
      </w:r>
      <w:r w:rsidR="004E58EC">
        <w:rPr>
          <w:sz w:val="24"/>
          <w:szCs w:val="24"/>
        </w:rPr>
        <w:t>:</w:t>
      </w:r>
      <w:r w:rsidRPr="008A5BC4">
        <w:rPr>
          <w:rFonts w:eastAsia="Calibri"/>
          <w:sz w:val="24"/>
          <w:szCs w:val="24"/>
        </w:rPr>
        <w:t xml:space="preserve"> склад МГУП «</w:t>
      </w:r>
      <w:proofErr w:type="spellStart"/>
      <w:r w:rsidRPr="008A5BC4">
        <w:rPr>
          <w:rFonts w:eastAsia="Calibri"/>
          <w:sz w:val="24"/>
          <w:szCs w:val="24"/>
        </w:rPr>
        <w:t>Тирастеплоэнерго</w:t>
      </w:r>
      <w:proofErr w:type="spellEnd"/>
      <w:r w:rsidRPr="008A5BC4">
        <w:rPr>
          <w:rFonts w:eastAsia="Calibri"/>
          <w:sz w:val="24"/>
          <w:szCs w:val="24"/>
        </w:rPr>
        <w:t>»</w:t>
      </w:r>
      <w:r w:rsidR="004E58EC">
        <w:rPr>
          <w:rFonts w:eastAsia="Calibri"/>
          <w:sz w:val="24"/>
          <w:szCs w:val="24"/>
        </w:rPr>
        <w:t>.</w:t>
      </w:r>
    </w:p>
    <w:p w14:paraId="58B5599C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Все расходы по доставке и транспортировке Товара несет Поставщик. Выгрузка Товара осуществляется силами и за счет средств Покупателя.</w:t>
      </w:r>
    </w:p>
    <w:p w14:paraId="403B9727" w14:textId="77777777" w:rsidR="005202BF" w:rsidRP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8A5BC4">
        <w:rPr>
          <w:sz w:val="24"/>
          <w:szCs w:val="24"/>
        </w:rPr>
        <w:t xml:space="preserve">документации, в том числе: товарно-транспортные накладные (оригиналы), </w:t>
      </w:r>
      <w:proofErr w:type="gramStart"/>
      <w:r w:rsidRPr="008A5BC4">
        <w:rPr>
          <w:sz w:val="24"/>
          <w:szCs w:val="24"/>
        </w:rPr>
        <w:t>сертификат  происхождения</w:t>
      </w:r>
      <w:proofErr w:type="gramEnd"/>
      <w:r w:rsidRPr="008A5BC4">
        <w:rPr>
          <w:sz w:val="24"/>
          <w:szCs w:val="24"/>
        </w:rPr>
        <w:t xml:space="preserve"> Товара по форме СТ-1 (оригинал), </w:t>
      </w:r>
      <w:r w:rsidRPr="008A5BC4">
        <w:rPr>
          <w:rFonts w:eastAsia="Calibri"/>
          <w:sz w:val="24"/>
          <w:szCs w:val="24"/>
        </w:rPr>
        <w:t xml:space="preserve">сертификат соответствия (оригинал), </w:t>
      </w:r>
      <w:r w:rsidRPr="005202BF">
        <w:rPr>
          <w:rFonts w:eastAsia="Calibri" w:cs="Times New Roman"/>
          <w:sz w:val="24"/>
          <w:szCs w:val="24"/>
        </w:rPr>
        <w:t>Сертификат качества или паспорт на Товар (оригиналы), упаковочный лист, техническое</w:t>
      </w:r>
      <w:r w:rsidRPr="005202BF">
        <w:rPr>
          <w:rStyle w:val="itemtext1"/>
          <w:rFonts w:ascii="Times New Roman" w:hAnsi="Times New Roman" w:cs="Times New Roman"/>
          <w:sz w:val="24"/>
          <w:szCs w:val="24"/>
        </w:rPr>
        <w:t xml:space="preserve"> описание или инструкция по эксплуатации (если для такого рода товаров, предусмотрено наличие такого рода документации)</w:t>
      </w:r>
      <w:r w:rsidRPr="005202BF">
        <w:rPr>
          <w:rFonts w:cs="Times New Roman"/>
          <w:sz w:val="24"/>
          <w:szCs w:val="24"/>
        </w:rPr>
        <w:t xml:space="preserve"> и счёт-фактуру.</w:t>
      </w:r>
    </w:p>
    <w:p w14:paraId="4922991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4A06C0">
        <w:rPr>
          <w:rFonts w:eastAsia="Calibri"/>
          <w:sz w:val="24"/>
          <w:szCs w:val="24"/>
        </w:rPr>
        <w:t>дата</w:t>
      </w:r>
      <w:r w:rsidRPr="008A5BC4">
        <w:rPr>
          <w:rFonts w:eastAsia="Calibri"/>
          <w:sz w:val="24"/>
          <w:szCs w:val="24"/>
        </w:rPr>
        <w:t xml:space="preserve"> подписания уполномоченным представителем Покупателя товарно-транспортной накладной,</w:t>
      </w:r>
      <w:r w:rsidRPr="008A5BC4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8A5BC4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8A5BC4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7777777" w:rsidR="005202BF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F273A3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273A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ПАКОВКА, МАРКИРОВКА, КАЧЕСТВО </w:t>
      </w:r>
      <w:r w:rsidRPr="00F273A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ОВАРА И ГАРАНТИИ</w:t>
      </w:r>
    </w:p>
    <w:p w14:paraId="38ACADBD" w14:textId="77777777" w:rsidR="005202BF" w:rsidRPr="007F505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jc w:val="both"/>
        <w:rPr>
          <w:sz w:val="24"/>
          <w:szCs w:val="24"/>
        </w:rPr>
      </w:pPr>
      <w:r w:rsidRPr="007F505F">
        <w:rPr>
          <w:sz w:val="24"/>
          <w:szCs w:val="24"/>
        </w:rPr>
        <w:t xml:space="preserve">Поставщик обязуется обеспечить упаковку Товара в соответствии с требованиями нормативно-технической документации, предъявляемыми к каждому из видов товара, </w:t>
      </w:r>
      <w:r w:rsidRPr="007F505F">
        <w:rPr>
          <w:sz w:val="24"/>
          <w:szCs w:val="24"/>
        </w:rPr>
        <w:lastRenderedPageBreak/>
        <w:t xml:space="preserve">определенного Спецификацией. При отсутствии требований к конкретному виду товара стороны определили, что упаковка должна </w:t>
      </w:r>
      <w:r w:rsidRPr="007F505F">
        <w:rPr>
          <w:rFonts w:eastAsia="Calibri"/>
          <w:sz w:val="24"/>
          <w:szCs w:val="24"/>
        </w:rPr>
        <w:t>обеспечить сохранность Товара при транспортировке и проведении погрузочно-разгрузочных работ</w:t>
      </w:r>
      <w:r w:rsidRPr="007F505F">
        <w:rPr>
          <w:sz w:val="24"/>
          <w:szCs w:val="24"/>
        </w:rPr>
        <w:t xml:space="preserve">. Упаковка - невозвратная. </w:t>
      </w:r>
    </w:p>
    <w:p w14:paraId="53920BCB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F505F">
        <w:rPr>
          <w:sz w:val="24"/>
          <w:szCs w:val="24"/>
        </w:rPr>
        <w:t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</w:t>
      </w:r>
      <w:r>
        <w:rPr>
          <w:sz w:val="24"/>
          <w:szCs w:val="24"/>
        </w:rPr>
        <w:t>.</w:t>
      </w:r>
      <w:r w:rsidRPr="007F505F">
        <w:rPr>
          <w:sz w:val="24"/>
          <w:szCs w:val="24"/>
        </w:rPr>
        <w:t xml:space="preserve"> При отсутствии требований к конкретному виду товара стороны определили, что маркировка должна </w:t>
      </w:r>
      <w:r w:rsidRPr="007F505F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0D6A9D">
        <w:rPr>
          <w:sz w:val="24"/>
          <w:szCs w:val="24"/>
        </w:rPr>
        <w:t xml:space="preserve"> </w:t>
      </w:r>
    </w:p>
    <w:p w14:paraId="24DB464F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sz w:val="24"/>
          <w:szCs w:val="24"/>
        </w:rPr>
        <w:t xml:space="preserve">Качество поставляемого </w:t>
      </w:r>
      <w:r>
        <w:rPr>
          <w:sz w:val="24"/>
          <w:szCs w:val="24"/>
        </w:rPr>
        <w:t>Т</w:t>
      </w:r>
      <w:r w:rsidRPr="007D317B">
        <w:rPr>
          <w:sz w:val="24"/>
          <w:szCs w:val="24"/>
        </w:rPr>
        <w:t xml:space="preserve">овара должно соответствовать стандартам, техническим </w:t>
      </w:r>
      <w:r w:rsidRPr="007F505F">
        <w:rPr>
          <w:sz w:val="24"/>
          <w:szCs w:val="24"/>
        </w:rPr>
        <w:t>нормативно-технической документации</w:t>
      </w:r>
      <w:r>
        <w:rPr>
          <w:sz w:val="24"/>
          <w:szCs w:val="24"/>
        </w:rPr>
        <w:t xml:space="preserve">, техническим </w:t>
      </w:r>
      <w:r w:rsidRPr="007D317B">
        <w:rPr>
          <w:sz w:val="24"/>
          <w:szCs w:val="24"/>
        </w:rPr>
        <w:t xml:space="preserve">условиям страны завода-изготовителя, </w:t>
      </w:r>
      <w:r>
        <w:rPr>
          <w:sz w:val="24"/>
          <w:szCs w:val="24"/>
        </w:rPr>
        <w:t xml:space="preserve">соответствовать </w:t>
      </w:r>
      <w:r w:rsidRPr="0094150B">
        <w:rPr>
          <w:sz w:val="24"/>
          <w:szCs w:val="24"/>
        </w:rPr>
        <w:t>характеристикам, указанным в Спецификации</w:t>
      </w:r>
      <w:r>
        <w:rPr>
          <w:sz w:val="24"/>
          <w:szCs w:val="24"/>
        </w:rPr>
        <w:t>,</w:t>
      </w:r>
      <w:r w:rsidRPr="0094150B">
        <w:rPr>
          <w:sz w:val="24"/>
          <w:szCs w:val="24"/>
        </w:rPr>
        <w:t xml:space="preserve"> </w:t>
      </w:r>
      <w:r w:rsidRPr="007D317B">
        <w:rPr>
          <w:sz w:val="24"/>
          <w:szCs w:val="24"/>
        </w:rPr>
        <w:t xml:space="preserve">а также удовлетворять действующим техническим нормам и ГОСТ ПМР, что </w:t>
      </w:r>
      <w:r>
        <w:rPr>
          <w:sz w:val="24"/>
          <w:szCs w:val="24"/>
        </w:rPr>
        <w:t xml:space="preserve">должно </w:t>
      </w:r>
      <w:r w:rsidRPr="007D317B">
        <w:rPr>
          <w:sz w:val="24"/>
          <w:szCs w:val="24"/>
        </w:rPr>
        <w:t>подтверждат</w:t>
      </w:r>
      <w:r>
        <w:rPr>
          <w:sz w:val="24"/>
          <w:szCs w:val="24"/>
        </w:rPr>
        <w:t>ь</w:t>
      </w:r>
      <w:r w:rsidRPr="007D317B">
        <w:rPr>
          <w:sz w:val="24"/>
          <w:szCs w:val="24"/>
        </w:rPr>
        <w:t>ся соответствующими паспортами или сертификатами.</w:t>
      </w:r>
    </w:p>
    <w:p w14:paraId="0B251D31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rFonts w:eastAsia="Calibri"/>
          <w:sz w:val="24"/>
          <w:szCs w:val="24"/>
        </w:rPr>
        <w:t xml:space="preserve">Поставляемый Товар должен быть ранее не использованным, в фирменной упаковке с сопроводительной, в полном объеме (комплектом), технической документации (сертификатом качества) завода изготовителя. </w:t>
      </w:r>
      <w:r w:rsidRPr="007D317B">
        <w:rPr>
          <w:sz w:val="24"/>
          <w:szCs w:val="24"/>
        </w:rPr>
        <w:t xml:space="preserve">Поставщик обязан своевременно предоставить Покупателю или оказать ему содействие в получении, по просьбе Покупателя, на его риск и за его счет, документов и информации, включая информацию по безопасности, которая может потребоваться Покупателю </w:t>
      </w:r>
      <w:r>
        <w:rPr>
          <w:sz w:val="24"/>
          <w:szCs w:val="24"/>
        </w:rPr>
        <w:t>при использовании Т</w:t>
      </w:r>
      <w:r w:rsidRPr="007D317B">
        <w:rPr>
          <w:sz w:val="24"/>
          <w:szCs w:val="24"/>
        </w:rPr>
        <w:t>овара и/или его транспортировки</w:t>
      </w:r>
      <w:r w:rsidRPr="007D317B">
        <w:rPr>
          <w:rFonts w:eastAsia="Calibri"/>
          <w:sz w:val="24"/>
          <w:szCs w:val="24"/>
        </w:rPr>
        <w:t>.</w:t>
      </w:r>
    </w:p>
    <w:p w14:paraId="29DDA822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2B2456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Pr="002B2456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согласно сертификату или паспорту</w:t>
      </w:r>
      <w:r w:rsidRPr="002B24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F1004">
        <w:rPr>
          <w:sz w:val="24"/>
          <w:szCs w:val="24"/>
        </w:rPr>
        <w:t>гарантийны</w:t>
      </w:r>
      <w:r>
        <w:rPr>
          <w:sz w:val="24"/>
          <w:szCs w:val="24"/>
        </w:rPr>
        <w:t>м</w:t>
      </w:r>
      <w:r w:rsidRPr="00FF1004">
        <w:rPr>
          <w:sz w:val="24"/>
          <w:szCs w:val="24"/>
        </w:rPr>
        <w:t xml:space="preserve"> талона</w:t>
      </w:r>
      <w:r>
        <w:rPr>
          <w:sz w:val="24"/>
          <w:szCs w:val="24"/>
        </w:rPr>
        <w:t>м),</w:t>
      </w:r>
      <w:r w:rsidRPr="002B2456">
        <w:rPr>
          <w:sz w:val="24"/>
          <w:szCs w:val="24"/>
        </w:rPr>
        <w:t xml:space="preserve"> но не менее 12 (двенадцати) месяцев </w:t>
      </w:r>
      <w:r w:rsidRPr="002B2456">
        <w:rPr>
          <w:rFonts w:eastAsia="Calibri"/>
          <w:sz w:val="24"/>
          <w:szCs w:val="24"/>
        </w:rPr>
        <w:t>со дня приема-передачи Товара</w:t>
      </w:r>
      <w:r w:rsidRPr="002B2456">
        <w:rPr>
          <w:sz w:val="24"/>
          <w:szCs w:val="24"/>
        </w:rPr>
        <w:t>. В течение гарантийного срока Поставщик обеспечит Покупателя консультациями по использованию и поддержке Товара. Стоимость данной услуги Поставщика включена в стоимость Товара.</w:t>
      </w:r>
    </w:p>
    <w:p w14:paraId="3787F732" w14:textId="77777777" w:rsidR="005202BF" w:rsidRPr="004324EE" w:rsidRDefault="005202BF" w:rsidP="005202BF">
      <w:pPr>
        <w:tabs>
          <w:tab w:val="left" w:pos="567"/>
          <w:tab w:val="left" w:pos="1134"/>
        </w:tabs>
        <w:spacing w:line="280" w:lineRule="exact"/>
        <w:ind w:firstLine="709"/>
        <w:contextualSpacing/>
        <w:jc w:val="both"/>
        <w:rPr>
          <w:sz w:val="24"/>
          <w:szCs w:val="24"/>
        </w:rPr>
      </w:pPr>
      <w:r w:rsidRPr="004324EE">
        <w:rPr>
          <w:sz w:val="24"/>
          <w:szCs w:val="24"/>
        </w:rPr>
        <w:t>Гарантия Поставщика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762300A5" w14:textId="77777777" w:rsidR="005202BF" w:rsidRDefault="005202BF" w:rsidP="005202BF">
      <w:pPr>
        <w:tabs>
          <w:tab w:val="left" w:pos="567"/>
          <w:tab w:val="left" w:pos="1134"/>
        </w:tabs>
        <w:spacing w:line="280" w:lineRule="exact"/>
        <w:ind w:left="709"/>
        <w:contextualSpacing/>
        <w:jc w:val="both"/>
        <w:rPr>
          <w:sz w:val="24"/>
          <w:szCs w:val="24"/>
        </w:rPr>
      </w:pP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77777777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 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за № П-6 от 15.06.65 г., с последующими изменениями и дополнениями,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за № П-7 от 25.04.66 г., с последующими изменениями и дополнениями (далее - Инструкции), если настоящим контрактом не предусмотрены иные положения.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>Поставщик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lastRenderedPageBreak/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>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>
        <w:t xml:space="preserve"> </w:t>
      </w:r>
      <w:proofErr w:type="gramStart"/>
      <w:r w:rsidRPr="003D4636">
        <w:t>понесенные</w:t>
      </w:r>
      <w:proofErr w:type="gramEnd"/>
      <w:r w:rsidRPr="003D4636">
        <w:t xml:space="preserve">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036349AC" w14:textId="53D4521D" w:rsidR="005202BF" w:rsidRPr="00997107" w:rsidRDefault="005202BF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3D7227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В</w:t>
      </w:r>
      <w:r w:rsidR="00112F6B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срок</w:t>
      </w:r>
      <w:proofErr w:type="gramEnd"/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 xml:space="preserve">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proofErr w:type="gramEnd"/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 xml:space="preserve">ненадлежащего качества, обеспечить поставку качественного Товара в соответствии </w:t>
      </w:r>
      <w:proofErr w:type="gramStart"/>
      <w:r>
        <w:rPr>
          <w:sz w:val="24"/>
          <w:szCs w:val="24"/>
        </w:rPr>
        <w:t xml:space="preserve">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proofErr w:type="gramEnd"/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5202BF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1A0DAC17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198FAFD8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5202BF">
      <w:pPr>
        <w:pStyle w:val="af1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lastRenderedPageBreak/>
        <w:t>Требовать от Поставщика своевременного устранения выявленных недостатков Товара.</w:t>
      </w:r>
    </w:p>
    <w:p w14:paraId="162842EF" w14:textId="5C7D0E33" w:rsidR="005202BF" w:rsidRPr="00112F6B" w:rsidRDefault="005202BF" w:rsidP="00112F6B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19C7F80" w14:textId="77777777" w:rsidR="005202BF" w:rsidRPr="00FF1004" w:rsidRDefault="005202BF" w:rsidP="005202BF">
      <w:pPr>
        <w:numPr>
          <w:ilvl w:val="0"/>
          <w:numId w:val="30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3B79CCB" w14:textId="3E2C8E25" w:rsidR="005202BF" w:rsidRPr="00112F6B" w:rsidRDefault="005202BF" w:rsidP="00112F6B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4606F03D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F5202B" w14:textId="50906E95" w:rsidR="005202BF" w:rsidRPr="00112F6B" w:rsidRDefault="005202BF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44DFFB45" w14:textId="77777777" w:rsidR="005202BF" w:rsidRPr="00FF1004" w:rsidRDefault="005202BF" w:rsidP="005202BF">
      <w:pPr>
        <w:numPr>
          <w:ilvl w:val="0"/>
          <w:numId w:val="30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7777777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с  </w:t>
      </w:r>
      <w:r>
        <w:rPr>
          <w:snapToGrid w:val="0"/>
          <w:sz w:val="22"/>
        </w:rPr>
        <w:t>соблюдением</w:t>
      </w:r>
      <w:proofErr w:type="gramEnd"/>
      <w:r>
        <w:rPr>
          <w:snapToGrid w:val="0"/>
          <w:sz w:val="22"/>
        </w:rPr>
        <w:t xml:space="preserve">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70A91FB0" w14:textId="5BDDF590" w:rsidR="005202BF" w:rsidRPr="00112F6B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33186E5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77777777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обеими </w:t>
      </w:r>
      <w:r w:rsidRPr="00FF1004">
        <w:rPr>
          <w:sz w:val="24"/>
          <w:szCs w:val="24"/>
        </w:rPr>
        <w:t>Сторонами и</w:t>
      </w:r>
      <w:r>
        <w:rPr>
          <w:sz w:val="24"/>
          <w:szCs w:val="24"/>
        </w:rPr>
        <w:t xml:space="preserve"> включения настоящего контракта в реестр контрактов в соответствии с требованиями </w:t>
      </w:r>
      <w:r w:rsidRPr="00FF1004">
        <w:rPr>
          <w:sz w:val="24"/>
          <w:szCs w:val="24"/>
        </w:rPr>
        <w:t>законодательства Приднестровской Молдавской Республики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14:paraId="757042A4" w14:textId="387BFB09" w:rsidR="005202BF" w:rsidRPr="00112F6B" w:rsidRDefault="005202BF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6EB97161" w14:textId="77777777" w:rsidR="005202BF" w:rsidRPr="00FF1004" w:rsidRDefault="005202BF" w:rsidP="005202BF">
      <w:pPr>
        <w:numPr>
          <w:ilvl w:val="0"/>
          <w:numId w:val="30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5B3F945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14:paraId="312AC26B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14:paraId="5071638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  <w:tab w:val="left" w:pos="1560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9041806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14:paraId="1D1A59D3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14:paraId="16F4BD9C" w14:textId="77777777" w:rsidR="005202BF" w:rsidRPr="00E07244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37122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9DB527E" w14:textId="77777777" w:rsidR="005202BF" w:rsidRDefault="005202BF" w:rsidP="0037122F">
            <w:pPr>
              <w:rPr>
                <w:b/>
                <w:sz w:val="24"/>
                <w:szCs w:val="24"/>
              </w:rPr>
            </w:pPr>
          </w:p>
          <w:p w14:paraId="0B73B70C" w14:textId="19CAD21B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6A690A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77777777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>1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5F0F3BC6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0FAD88" w14:textId="1B621B35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DBA7C0D" w14:textId="1635B041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4B76390" w14:textId="075A5FB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16A1FC" w14:textId="4C51045B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5B20FFA8" w14:textId="1BFCBFC0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A54FBEC" w14:textId="3951580A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0AB402B" w14:textId="44C95E81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C3B4D22" w14:textId="0A0B0798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42EF79B" w14:textId="78DDE7A5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40CAC2F" w14:textId="25368209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7274998" w14:textId="77777777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6BA6954" w14:textId="7777777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DA820F2" w14:textId="1045CF66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132373F" w14:textId="77777777" w:rsidR="004E58EC" w:rsidRDefault="004E58EC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015AFB4" w14:textId="418104F6" w:rsidR="00D83A42" w:rsidRPr="00D83A42" w:rsidRDefault="00D83A42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  <w:r w:rsidRPr="00D83A42">
        <w:rPr>
          <w:rFonts w:eastAsia="Times New Roman" w:cs="Arial"/>
          <w:b/>
          <w:szCs w:val="32"/>
          <w:lang w:eastAsia="ru-RU"/>
        </w:rPr>
        <w:lastRenderedPageBreak/>
        <w:t>Спецификация №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 xml:space="preserve"> от </w:t>
      </w:r>
      <w:r>
        <w:rPr>
          <w:rFonts w:eastAsia="Times New Roman" w:cs="Arial"/>
          <w:b/>
          <w:szCs w:val="32"/>
          <w:lang w:eastAsia="ru-RU"/>
        </w:rPr>
        <w:t>__</w:t>
      </w:r>
      <w:proofErr w:type="gramStart"/>
      <w:r>
        <w:rPr>
          <w:rFonts w:eastAsia="Times New Roman" w:cs="Arial"/>
          <w:b/>
          <w:szCs w:val="32"/>
          <w:lang w:eastAsia="ru-RU"/>
        </w:rPr>
        <w:t>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>_</w:t>
      </w:r>
      <w:proofErr w:type="gramEnd"/>
      <w:r>
        <w:rPr>
          <w:rFonts w:eastAsia="Times New Roman" w:cs="Arial"/>
          <w:b/>
          <w:szCs w:val="32"/>
          <w:lang w:eastAsia="ru-RU"/>
        </w:rPr>
        <w:t>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 xml:space="preserve"> </w:t>
      </w:r>
      <w:r w:rsidRPr="00D83A42">
        <w:rPr>
          <w:rFonts w:eastAsia="Times New Roman" w:cs="Arial"/>
          <w:b/>
          <w:szCs w:val="32"/>
          <w:lang w:eastAsia="ru-RU"/>
        </w:rPr>
        <w:t>202</w:t>
      </w:r>
      <w:r>
        <w:rPr>
          <w:rFonts w:eastAsia="Times New Roman" w:cs="Arial"/>
          <w:b/>
          <w:szCs w:val="32"/>
          <w:lang w:eastAsia="ru-RU"/>
        </w:rPr>
        <w:t>1</w:t>
      </w:r>
      <w:r w:rsidRPr="00D83A42">
        <w:rPr>
          <w:rFonts w:eastAsia="Times New Roman" w:cs="Arial"/>
          <w:b/>
          <w:szCs w:val="32"/>
          <w:lang w:eastAsia="ru-RU"/>
        </w:rPr>
        <w:t xml:space="preserve"> г.</w:t>
      </w:r>
    </w:p>
    <w:p w14:paraId="07BECB67" w14:textId="1993232A" w:rsid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83A42">
        <w:rPr>
          <w:rFonts w:eastAsia="Times New Roman" w:cs="Times New Roman"/>
          <w:szCs w:val="28"/>
          <w:lang w:eastAsia="ru-RU"/>
        </w:rPr>
        <w:t xml:space="preserve">к договору № </w:t>
      </w:r>
      <w:r>
        <w:rPr>
          <w:rFonts w:eastAsia="Times New Roman" w:cs="Times New Roman"/>
          <w:szCs w:val="28"/>
          <w:lang w:eastAsia="ru-RU"/>
        </w:rPr>
        <w:t xml:space="preserve">_____ 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от   </w:t>
      </w:r>
      <w:r>
        <w:rPr>
          <w:rFonts w:eastAsia="Times New Roman" w:cs="Times New Roman"/>
          <w:b/>
          <w:sz w:val="24"/>
          <w:szCs w:val="24"/>
          <w:lang w:eastAsia="ru-RU"/>
        </w:rPr>
        <w:t>__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>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sz w:val="24"/>
          <w:szCs w:val="24"/>
          <w:lang w:eastAsia="ru-RU"/>
        </w:rPr>
        <w:t>_</w:t>
      </w:r>
      <w:proofErr w:type="gramEnd"/>
      <w:r>
        <w:rPr>
          <w:rFonts w:eastAsia="Times New Roman" w:cs="Times New Roman"/>
          <w:b/>
          <w:sz w:val="24"/>
          <w:szCs w:val="24"/>
          <w:lang w:eastAsia="ru-RU"/>
        </w:rPr>
        <w:t>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5D381B9C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D83A42" w14:paraId="3A319C2E" w14:textId="77777777" w:rsidTr="004E58EC">
        <w:trPr>
          <w:trHeight w:val="218"/>
        </w:trPr>
        <w:tc>
          <w:tcPr>
            <w:tcW w:w="391" w:type="dxa"/>
            <w:shd w:val="clear" w:color="auto" w:fill="FFFFFF"/>
            <w:vAlign w:val="center"/>
            <w:hideMark/>
          </w:tcPr>
          <w:p w14:paraId="3D8DDC59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shd w:val="clear" w:color="auto" w:fill="FFFFFF"/>
            <w:vAlign w:val="center"/>
            <w:hideMark/>
          </w:tcPr>
          <w:p w14:paraId="064B2970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C815EC5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5A1D5E11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33AE9C5A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CB0EAEE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951A3" w:rsidRPr="00D83A42" w14:paraId="01D33246" w14:textId="77777777" w:rsidTr="00A214C8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C4163E2" w14:textId="77777777" w:rsidR="00C951A3" w:rsidRPr="00C951A3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A068" w14:textId="29B4BFB2" w:rsidR="00C951A3" w:rsidRPr="00C951A3" w:rsidRDefault="00C951A3" w:rsidP="00C951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951A3">
              <w:rPr>
                <w:rFonts w:cs="Times New Roman"/>
                <w:sz w:val="22"/>
              </w:rPr>
              <w:t>Клапан</w:t>
            </w:r>
            <w:proofErr w:type="gramEnd"/>
            <w:r w:rsidRPr="00C951A3">
              <w:rPr>
                <w:rFonts w:cs="Times New Roman"/>
                <w:sz w:val="22"/>
              </w:rPr>
              <w:t xml:space="preserve"> регулирующий с плунжерным разгруженным дросселирующим узлом в комплекте с электроприводом </w:t>
            </w:r>
            <w:proofErr w:type="spellStart"/>
            <w:r w:rsidRPr="00C951A3">
              <w:rPr>
                <w:rFonts w:cs="Times New Roman"/>
                <w:sz w:val="22"/>
              </w:rPr>
              <w:t>Ду</w:t>
            </w:r>
            <w:proofErr w:type="spellEnd"/>
            <w:r w:rsidRPr="00C951A3">
              <w:rPr>
                <w:rFonts w:cs="Times New Roman"/>
                <w:sz w:val="22"/>
              </w:rPr>
              <w:t xml:space="preserve"> 20мм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7E50" w14:textId="6F9B9374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к-т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964F" w14:textId="644F0BFC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5D026F9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1D73E2DE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1A3" w:rsidRPr="00D83A42" w14:paraId="24304FD4" w14:textId="77777777" w:rsidTr="00A214C8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39A87BE6" w14:textId="643F1668" w:rsidR="00C951A3" w:rsidRPr="00C951A3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F814" w14:textId="162AEB9B" w:rsidR="00C951A3" w:rsidRPr="00C951A3" w:rsidRDefault="00C951A3" w:rsidP="00C951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951A3">
              <w:rPr>
                <w:rFonts w:cs="Times New Roman"/>
                <w:sz w:val="22"/>
              </w:rPr>
              <w:t>Клапан</w:t>
            </w:r>
            <w:proofErr w:type="gramEnd"/>
            <w:r w:rsidRPr="00C951A3">
              <w:rPr>
                <w:rFonts w:cs="Times New Roman"/>
                <w:sz w:val="22"/>
              </w:rPr>
              <w:t xml:space="preserve"> регулирующий с плунжерным разгруженным дросселирующим узлом в комплекте с электроприводом </w:t>
            </w:r>
            <w:proofErr w:type="spellStart"/>
            <w:r w:rsidRPr="00C951A3">
              <w:rPr>
                <w:rFonts w:cs="Times New Roman"/>
                <w:sz w:val="22"/>
              </w:rPr>
              <w:t>Ду</w:t>
            </w:r>
            <w:proofErr w:type="spellEnd"/>
            <w:r w:rsidRPr="00C951A3">
              <w:rPr>
                <w:rFonts w:cs="Times New Roman"/>
                <w:sz w:val="22"/>
              </w:rPr>
              <w:t xml:space="preserve"> 25мм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AE2B7" w14:textId="3E74A993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к-т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8350" w14:textId="478BB8A2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75E25F36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086BA1F1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1A3" w:rsidRPr="00D83A42" w14:paraId="4647179F" w14:textId="77777777" w:rsidTr="00A214C8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6C93CA80" w14:textId="634B7A82" w:rsidR="00C951A3" w:rsidRPr="00C951A3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8CE1" w14:textId="079D47EB" w:rsidR="00C951A3" w:rsidRPr="00C951A3" w:rsidRDefault="00C951A3" w:rsidP="00C951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951A3">
              <w:rPr>
                <w:rFonts w:cs="Times New Roman"/>
                <w:sz w:val="22"/>
              </w:rPr>
              <w:t>Клапан</w:t>
            </w:r>
            <w:proofErr w:type="gramEnd"/>
            <w:r w:rsidRPr="00C951A3">
              <w:rPr>
                <w:rFonts w:cs="Times New Roman"/>
                <w:sz w:val="22"/>
              </w:rPr>
              <w:t xml:space="preserve"> регулирующий с плунжерным разгруженным дросселирующим узлом в комплекте с электроприводом </w:t>
            </w:r>
            <w:proofErr w:type="spellStart"/>
            <w:r w:rsidRPr="00C951A3">
              <w:rPr>
                <w:rFonts w:cs="Times New Roman"/>
                <w:sz w:val="22"/>
              </w:rPr>
              <w:t>Ду</w:t>
            </w:r>
            <w:proofErr w:type="spellEnd"/>
            <w:r w:rsidRPr="00C951A3">
              <w:rPr>
                <w:rFonts w:cs="Times New Roman"/>
                <w:sz w:val="22"/>
              </w:rPr>
              <w:t xml:space="preserve"> 32мм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81A8" w14:textId="1C9A3D8D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к-т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F5DA" w14:textId="563702E1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236394A6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E4A5FB9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1A3" w:rsidRPr="00D83A42" w14:paraId="300B20E6" w14:textId="77777777" w:rsidTr="00A214C8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58FB1423" w14:textId="61A7A830" w:rsidR="00C951A3" w:rsidRPr="00C951A3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5A9B" w14:textId="37DCB519" w:rsidR="00C951A3" w:rsidRPr="00C951A3" w:rsidRDefault="00C951A3" w:rsidP="00C951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951A3">
              <w:rPr>
                <w:rFonts w:cs="Times New Roman"/>
                <w:sz w:val="22"/>
              </w:rPr>
              <w:t>Клапан</w:t>
            </w:r>
            <w:proofErr w:type="gramEnd"/>
            <w:r w:rsidRPr="00C951A3">
              <w:rPr>
                <w:rFonts w:cs="Times New Roman"/>
                <w:sz w:val="22"/>
              </w:rPr>
              <w:t xml:space="preserve"> регулирующий с плунжерным разгруженным дросселирующим узлом в комплекте с электроприводом </w:t>
            </w:r>
            <w:proofErr w:type="spellStart"/>
            <w:r w:rsidRPr="00C951A3">
              <w:rPr>
                <w:rFonts w:cs="Times New Roman"/>
                <w:sz w:val="22"/>
              </w:rPr>
              <w:t>Ду</w:t>
            </w:r>
            <w:proofErr w:type="spellEnd"/>
            <w:r w:rsidRPr="00C951A3">
              <w:rPr>
                <w:rFonts w:cs="Times New Roman"/>
                <w:sz w:val="22"/>
              </w:rPr>
              <w:t xml:space="preserve"> 40мм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0C89F" w14:textId="64381932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к-т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4D36" w14:textId="17765E63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7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3A07D51A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9872108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1A3" w:rsidRPr="00D83A42" w14:paraId="7BC95352" w14:textId="77777777" w:rsidTr="00A214C8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1738490" w14:textId="77EC26E8" w:rsidR="00C951A3" w:rsidRPr="00C951A3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7B2D" w14:textId="291C58CD" w:rsidR="00C951A3" w:rsidRPr="00C951A3" w:rsidRDefault="00C951A3" w:rsidP="00C951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951A3">
              <w:rPr>
                <w:rFonts w:cs="Times New Roman"/>
                <w:sz w:val="22"/>
              </w:rPr>
              <w:t>Клапан</w:t>
            </w:r>
            <w:proofErr w:type="gramEnd"/>
            <w:r w:rsidRPr="00C951A3">
              <w:rPr>
                <w:rFonts w:cs="Times New Roman"/>
                <w:sz w:val="22"/>
              </w:rPr>
              <w:t xml:space="preserve"> регулирующий с плунжерным разгруженным дросселирующим узлом в комплекте с электроприводом </w:t>
            </w:r>
            <w:proofErr w:type="spellStart"/>
            <w:r w:rsidRPr="00C951A3">
              <w:rPr>
                <w:rFonts w:cs="Times New Roman"/>
                <w:sz w:val="22"/>
              </w:rPr>
              <w:t>Ду</w:t>
            </w:r>
            <w:proofErr w:type="spellEnd"/>
            <w:r w:rsidRPr="00C951A3">
              <w:rPr>
                <w:rFonts w:cs="Times New Roman"/>
                <w:sz w:val="22"/>
              </w:rPr>
              <w:t xml:space="preserve"> 50мм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58B8" w14:textId="572B7E3C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к-т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B6FED" w14:textId="330FBDFA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37518BEC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4E71B8BF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1A3" w:rsidRPr="00D83A42" w14:paraId="558CDB63" w14:textId="77777777" w:rsidTr="00A214C8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44E6F38B" w14:textId="399D7A95" w:rsidR="00C951A3" w:rsidRPr="00C951A3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E24D" w14:textId="3F876659" w:rsidR="00C951A3" w:rsidRPr="00C951A3" w:rsidRDefault="00C951A3" w:rsidP="00C951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951A3">
              <w:rPr>
                <w:rFonts w:cs="Times New Roman"/>
                <w:sz w:val="22"/>
              </w:rPr>
              <w:t>Клапан</w:t>
            </w:r>
            <w:proofErr w:type="gramEnd"/>
            <w:r w:rsidRPr="00C951A3">
              <w:rPr>
                <w:rFonts w:cs="Times New Roman"/>
                <w:sz w:val="22"/>
              </w:rPr>
              <w:t xml:space="preserve"> регулирующий с плунжерным разгруженным дросселирующим узлом в комплекте с электроприводом </w:t>
            </w:r>
            <w:proofErr w:type="spellStart"/>
            <w:r w:rsidRPr="00C951A3">
              <w:rPr>
                <w:rFonts w:cs="Times New Roman"/>
                <w:sz w:val="22"/>
              </w:rPr>
              <w:t>Ду</w:t>
            </w:r>
            <w:proofErr w:type="spellEnd"/>
            <w:r w:rsidRPr="00C951A3">
              <w:rPr>
                <w:rFonts w:cs="Times New Roman"/>
                <w:sz w:val="22"/>
              </w:rPr>
              <w:t xml:space="preserve"> 65мм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96C3" w14:textId="3A96B34A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к-т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9B2B" w14:textId="7DF7FAA1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2D84A2C7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465842F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1A3" w:rsidRPr="00D83A42" w14:paraId="5DD982D7" w14:textId="77777777" w:rsidTr="00A214C8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3CEC6801" w14:textId="697479F9" w:rsidR="00C951A3" w:rsidRPr="00C951A3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CBA6" w14:textId="486E2ED0" w:rsidR="00C951A3" w:rsidRPr="00C951A3" w:rsidRDefault="00C951A3" w:rsidP="00C951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951A3">
              <w:rPr>
                <w:rFonts w:cs="Times New Roman"/>
                <w:sz w:val="22"/>
              </w:rPr>
              <w:t>Клапан</w:t>
            </w:r>
            <w:proofErr w:type="gramEnd"/>
            <w:r w:rsidRPr="00C951A3">
              <w:rPr>
                <w:rFonts w:cs="Times New Roman"/>
                <w:sz w:val="22"/>
              </w:rPr>
              <w:t xml:space="preserve"> регулирующий с плунжерным разгруженным дросселирующим узлом в комплекте с электроприводом </w:t>
            </w:r>
            <w:proofErr w:type="spellStart"/>
            <w:r w:rsidRPr="00C951A3">
              <w:rPr>
                <w:rFonts w:cs="Times New Roman"/>
                <w:sz w:val="22"/>
              </w:rPr>
              <w:t>Ду</w:t>
            </w:r>
            <w:proofErr w:type="spellEnd"/>
            <w:r w:rsidRPr="00C951A3">
              <w:rPr>
                <w:rFonts w:cs="Times New Roman"/>
                <w:sz w:val="22"/>
              </w:rPr>
              <w:t xml:space="preserve"> 80мм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77E9D" w14:textId="42690283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к-т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28AC" w14:textId="2D56F863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3022DF2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5A96020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1A3" w:rsidRPr="00D83A42" w14:paraId="20955EB7" w14:textId="77777777" w:rsidTr="00A214C8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27DBDFC7" w14:textId="3478291D" w:rsidR="00C951A3" w:rsidRPr="00C951A3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9BBA" w14:textId="4606AA2B" w:rsidR="00C951A3" w:rsidRPr="00C951A3" w:rsidRDefault="00C951A3" w:rsidP="00C951A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C951A3">
              <w:rPr>
                <w:rFonts w:cs="Times New Roman"/>
                <w:sz w:val="22"/>
              </w:rPr>
              <w:t>Клапан</w:t>
            </w:r>
            <w:proofErr w:type="gramEnd"/>
            <w:r w:rsidRPr="00C951A3">
              <w:rPr>
                <w:rFonts w:cs="Times New Roman"/>
                <w:sz w:val="22"/>
              </w:rPr>
              <w:t xml:space="preserve"> регулирующий с плунжерным разгруженным дросселирующим узлом в комплекте с электроприводом </w:t>
            </w:r>
            <w:proofErr w:type="spellStart"/>
            <w:r w:rsidRPr="00C951A3">
              <w:rPr>
                <w:rFonts w:cs="Times New Roman"/>
                <w:sz w:val="22"/>
              </w:rPr>
              <w:t>Ду</w:t>
            </w:r>
            <w:proofErr w:type="spellEnd"/>
            <w:r w:rsidRPr="00C951A3">
              <w:rPr>
                <w:rFonts w:cs="Times New Roman"/>
                <w:sz w:val="22"/>
              </w:rPr>
              <w:t xml:space="preserve"> 100мм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FE85" w14:textId="51923341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к-т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06E4" w14:textId="7C83B837" w:rsidR="00C951A3" w:rsidRPr="00C951A3" w:rsidRDefault="00C951A3" w:rsidP="00C951A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51A3">
              <w:rPr>
                <w:rFonts w:cs="Times New Roman"/>
                <w:sz w:val="22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378812C0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7A4412E2" w14:textId="77777777" w:rsidR="00C951A3" w:rsidRPr="00827279" w:rsidRDefault="00C951A3" w:rsidP="00C951A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1A3" w:rsidRPr="00D83A42" w14:paraId="51A46504" w14:textId="77777777" w:rsidTr="004E58EC">
        <w:trPr>
          <w:trHeight w:val="171"/>
        </w:trPr>
        <w:tc>
          <w:tcPr>
            <w:tcW w:w="8333" w:type="dxa"/>
            <w:gridSpan w:val="5"/>
            <w:shd w:val="clear" w:color="auto" w:fill="FFFFFF"/>
            <w:vAlign w:val="center"/>
            <w:hideMark/>
          </w:tcPr>
          <w:p w14:paraId="7997713D" w14:textId="77777777" w:rsidR="00C951A3" w:rsidRPr="00D83A42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1E036D5" w14:textId="3EAFCDE9" w:rsidR="00C951A3" w:rsidRPr="00D83A42" w:rsidRDefault="00C951A3" w:rsidP="00C951A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D83A42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gramEnd"/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</w:t>
      </w:r>
      <w:r w:rsidRPr="00D83A42">
        <w:rPr>
          <w:rFonts w:eastAsia="Times New Roman" w:cs="Times New Roman"/>
          <w:b/>
          <w:sz w:val="24"/>
          <w:szCs w:val="24"/>
          <w:u w:val="single"/>
          <w:lang w:eastAsia="ru-RU"/>
        </w:rPr>
        <w:t>прописью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  )</w:t>
      </w:r>
    </w:p>
    <w:p w14:paraId="4288B938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D83A42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D83A42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«Покупатель»</w:t>
            </w:r>
          </w:p>
          <w:p w14:paraId="4D890846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D0F359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D83A42">
                <w:rPr>
                  <w:rFonts w:eastAsia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. Тирасполь, ул. Шутова, 3</w:t>
            </w:r>
          </w:p>
          <w:p w14:paraId="6B883C6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ф/к 0200013318</w:t>
            </w:r>
          </w:p>
          <w:p w14:paraId="6482CF27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2211290000000026</w:t>
            </w:r>
          </w:p>
          <w:p w14:paraId="0951F5C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</w:p>
          <w:p w14:paraId="284F326E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г.Тирасполь</w:t>
            </w:r>
            <w:proofErr w:type="spellEnd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КУБ 29 к/с 20210000094</w:t>
            </w:r>
          </w:p>
          <w:p w14:paraId="014E7CF5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тел.(</w:t>
            </w:r>
            <w:proofErr w:type="gramEnd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533) 9-31-24</w:t>
            </w:r>
          </w:p>
          <w:p w14:paraId="3B1C720F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D5085FD" w14:textId="3715D801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531065D" w14:textId="5C0C7FB2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CDF440" w14:textId="668BA7A1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___________________Ищенко О.М.</w:t>
            </w:r>
          </w:p>
        </w:tc>
        <w:tc>
          <w:tcPr>
            <w:tcW w:w="4217" w:type="dxa"/>
          </w:tcPr>
          <w:p w14:paraId="4C202C9E" w14:textId="16AAAEC5" w:rsidR="00D83A42" w:rsidRPr="00D83A42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6AFC27AF" w:rsidR="000D3CF9" w:rsidRDefault="000D3CF9">
      <w:pPr>
        <w:spacing w:line="259" w:lineRule="auto"/>
      </w:pPr>
    </w:p>
    <w:sectPr w:rsidR="000D3CF9" w:rsidSect="0000442B">
      <w:pgSz w:w="11906" w:h="16838"/>
      <w:pgMar w:top="1134" w:right="707" w:bottom="1134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CEDD" w14:textId="77777777" w:rsidR="007B2351" w:rsidRDefault="007B2351" w:rsidP="003420BF">
      <w:pPr>
        <w:spacing w:after="0"/>
      </w:pPr>
      <w:r>
        <w:separator/>
      </w:r>
    </w:p>
  </w:endnote>
  <w:endnote w:type="continuationSeparator" w:id="0">
    <w:p w14:paraId="3402F5C5" w14:textId="77777777" w:rsidR="007B2351" w:rsidRDefault="007B2351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17B2" w14:textId="77777777" w:rsidR="007B2351" w:rsidRDefault="007B2351" w:rsidP="003420BF">
      <w:pPr>
        <w:spacing w:after="0"/>
      </w:pPr>
      <w:r>
        <w:separator/>
      </w:r>
    </w:p>
  </w:footnote>
  <w:footnote w:type="continuationSeparator" w:id="0">
    <w:p w14:paraId="0B930BC7" w14:textId="77777777" w:rsidR="007B2351" w:rsidRDefault="007B2351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1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26"/>
  </w:num>
  <w:num w:numId="12">
    <w:abstractNumId w:val="6"/>
  </w:num>
  <w:num w:numId="13">
    <w:abstractNumId w:val="15"/>
  </w:num>
  <w:num w:numId="14">
    <w:abstractNumId w:val="16"/>
  </w:num>
  <w:num w:numId="15">
    <w:abstractNumId w:val="18"/>
  </w:num>
  <w:num w:numId="16">
    <w:abstractNumId w:val="31"/>
  </w:num>
  <w:num w:numId="17">
    <w:abstractNumId w:val="36"/>
  </w:num>
  <w:num w:numId="18">
    <w:abstractNumId w:val="19"/>
  </w:num>
  <w:num w:numId="19">
    <w:abstractNumId w:val="28"/>
  </w:num>
  <w:num w:numId="20">
    <w:abstractNumId w:val="25"/>
  </w:num>
  <w:num w:numId="21">
    <w:abstractNumId w:val="8"/>
  </w:num>
  <w:num w:numId="22">
    <w:abstractNumId w:val="30"/>
  </w:num>
  <w:num w:numId="23">
    <w:abstractNumId w:val="21"/>
  </w:num>
  <w:num w:numId="24">
    <w:abstractNumId w:val="10"/>
  </w:num>
  <w:num w:numId="25">
    <w:abstractNumId w:val="13"/>
  </w:num>
  <w:num w:numId="26">
    <w:abstractNumId w:val="22"/>
  </w:num>
  <w:num w:numId="27">
    <w:abstractNumId w:val="20"/>
  </w:num>
  <w:num w:numId="28">
    <w:abstractNumId w:val="3"/>
  </w:num>
  <w:num w:numId="29">
    <w:abstractNumId w:val="32"/>
  </w:num>
  <w:num w:numId="30">
    <w:abstractNumId w:val="17"/>
  </w:num>
  <w:num w:numId="31">
    <w:abstractNumId w:val="5"/>
  </w:num>
  <w:num w:numId="32">
    <w:abstractNumId w:val="35"/>
  </w:num>
  <w:num w:numId="33">
    <w:abstractNumId w:val="33"/>
  </w:num>
  <w:num w:numId="34">
    <w:abstractNumId w:val="14"/>
  </w:num>
  <w:num w:numId="35">
    <w:abstractNumId w:val="3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0442B"/>
    <w:rsid w:val="00060501"/>
    <w:rsid w:val="000658FF"/>
    <w:rsid w:val="000D3CF9"/>
    <w:rsid w:val="001054DD"/>
    <w:rsid w:val="00112F6B"/>
    <w:rsid w:val="00154037"/>
    <w:rsid w:val="00170EC6"/>
    <w:rsid w:val="001901D3"/>
    <w:rsid w:val="001A5AD8"/>
    <w:rsid w:val="001A5C7A"/>
    <w:rsid w:val="001C73D8"/>
    <w:rsid w:val="00221005"/>
    <w:rsid w:val="002357F1"/>
    <w:rsid w:val="00263D41"/>
    <w:rsid w:val="002B41A3"/>
    <w:rsid w:val="002D37AF"/>
    <w:rsid w:val="002D7161"/>
    <w:rsid w:val="002E2EFA"/>
    <w:rsid w:val="002E7475"/>
    <w:rsid w:val="002F3A28"/>
    <w:rsid w:val="003118BD"/>
    <w:rsid w:val="003420BF"/>
    <w:rsid w:val="003471E6"/>
    <w:rsid w:val="00382324"/>
    <w:rsid w:val="003A4330"/>
    <w:rsid w:val="003D59FE"/>
    <w:rsid w:val="003D6C20"/>
    <w:rsid w:val="003D7EE9"/>
    <w:rsid w:val="00411817"/>
    <w:rsid w:val="004246C4"/>
    <w:rsid w:val="00467654"/>
    <w:rsid w:val="004E58EC"/>
    <w:rsid w:val="005078AC"/>
    <w:rsid w:val="005202BF"/>
    <w:rsid w:val="0053474C"/>
    <w:rsid w:val="00566F51"/>
    <w:rsid w:val="00571271"/>
    <w:rsid w:val="00576849"/>
    <w:rsid w:val="005D7E12"/>
    <w:rsid w:val="006503E6"/>
    <w:rsid w:val="006C0B77"/>
    <w:rsid w:val="006F1522"/>
    <w:rsid w:val="006F359B"/>
    <w:rsid w:val="00701EC1"/>
    <w:rsid w:val="0070310D"/>
    <w:rsid w:val="00707B80"/>
    <w:rsid w:val="007142BA"/>
    <w:rsid w:val="007B2351"/>
    <w:rsid w:val="007C3D2A"/>
    <w:rsid w:val="008076E0"/>
    <w:rsid w:val="008242FF"/>
    <w:rsid w:val="00827279"/>
    <w:rsid w:val="00870751"/>
    <w:rsid w:val="00883C0C"/>
    <w:rsid w:val="008E7555"/>
    <w:rsid w:val="00922C48"/>
    <w:rsid w:val="0093386C"/>
    <w:rsid w:val="00937296"/>
    <w:rsid w:val="00966D6F"/>
    <w:rsid w:val="009747CD"/>
    <w:rsid w:val="009E0B37"/>
    <w:rsid w:val="009F641C"/>
    <w:rsid w:val="00A06525"/>
    <w:rsid w:val="00A21D5B"/>
    <w:rsid w:val="00A96C18"/>
    <w:rsid w:val="00AC5C33"/>
    <w:rsid w:val="00B724E2"/>
    <w:rsid w:val="00B7333E"/>
    <w:rsid w:val="00B74377"/>
    <w:rsid w:val="00B915B7"/>
    <w:rsid w:val="00BE3932"/>
    <w:rsid w:val="00C03EB6"/>
    <w:rsid w:val="00C10EFF"/>
    <w:rsid w:val="00C675AD"/>
    <w:rsid w:val="00C951A3"/>
    <w:rsid w:val="00CC211C"/>
    <w:rsid w:val="00CC3F13"/>
    <w:rsid w:val="00CE6159"/>
    <w:rsid w:val="00CE7DCD"/>
    <w:rsid w:val="00CF1855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D3F51"/>
    <w:rsid w:val="00ED5F98"/>
    <w:rsid w:val="00EE4070"/>
    <w:rsid w:val="00F12C76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28903213"/>
  <w15:docId w15:val="{64322C45-5A4D-44F9-84EC-3758E56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A8F-B757-43F4-95CD-18B9EC4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7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55</cp:revision>
  <cp:lastPrinted>2021-02-03T13:05:00Z</cp:lastPrinted>
  <dcterms:created xsi:type="dcterms:W3CDTF">2020-11-10T12:16:00Z</dcterms:created>
  <dcterms:modified xsi:type="dcterms:W3CDTF">2021-11-01T08:18:00Z</dcterms:modified>
</cp:coreProperties>
</file>